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807074" cy="1079887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074" cy="1079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89112</wp:posOffset>
                </wp:positionV>
                <wp:extent cx="4805363" cy="93370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69500" y="3510450"/>
                          <a:ext cx="5670900" cy="5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Wargrave Rec and King’s Field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Please note that dogs are not permitted on the Recreation Ground or King’s  Field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89112</wp:posOffset>
                </wp:positionV>
                <wp:extent cx="4805363" cy="933705"/>
                <wp:effectExtent b="0" l="0" r="0" t="0"/>
                <wp:wrapSquare wrapText="bothSides" distB="45720" distT="4572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5363" cy="933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-571499</wp:posOffset>
                </wp:positionV>
                <wp:extent cx="4972050" cy="7524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69500" y="3413288"/>
                          <a:ext cx="4953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5b9bd5"/>
                                <w:sz w:val="52"/>
                                <w:vertAlign w:val="baseline"/>
                              </w:rPr>
                              <w:t xml:space="preserve">Medical Emergency Action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5b9bd5"/>
                                <w:sz w:val="5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-571499</wp:posOffset>
                </wp:positionV>
                <wp:extent cx="4972050" cy="7524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0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spacing w:line="258.9999936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All our teams have at least one FA qualified first aider and a First-Aid kit. If you have a qualified first aider, please can you let your contact at WWGFC know.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567"/>
        <w:gridCol w:w="6379"/>
        <w:tblGridChange w:id="0">
          <w:tblGrid>
            <w:gridCol w:w="3119"/>
            <w:gridCol w:w="567"/>
            <w:gridCol w:w="6379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Club Name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95720</wp:posOffset>
                      </wp:positionV>
                      <wp:extent cx="4972050" cy="495300"/>
                      <wp:effectExtent b="0" l="0" r="0" t="0"/>
                      <wp:wrapSquare wrapText="bothSides" distB="45720" distT="45720" distL="114300" distR="11430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869500" y="3541875"/>
                                <a:ext cx="49530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95720</wp:posOffset>
                      </wp:positionV>
                      <wp:extent cx="4972050" cy="495300"/>
                      <wp:effectExtent b="0" l="0" r="0" t="0"/>
                      <wp:wrapSquare wrapText="bothSides" distB="45720" distT="45720" distL="114300" distR="114300"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7205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Wargrave Women and Girls FC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Team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Manager/ Lead Coach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 number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Nearest Minor Injuries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Townlands Memorial Hospital,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York Road, Henley-on-Thames, Oxfordshire, RG9 2EB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Tel: 01865 903703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Open: 0900 – 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Nearest Accident and Emergency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Royal Berkshire Hospital,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Craven Road, Reading,  RG1 5AN,  Tel: 0118 322 5111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Nearest Defibrillator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25400</wp:posOffset>
                      </wp:positionV>
                      <wp:extent cx="139700" cy="13017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8850" y="3727613"/>
                                <a:ext cx="11430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25400</wp:posOffset>
                      </wp:positionV>
                      <wp:extent cx="139700" cy="130175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30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the outside of the Parish office which is the first building you reach upon entry from Recreation road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CODE - CALL 999 for access code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Access for Ambulance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Recreation Road in to car park shown on map below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Address for Ambulance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Wargrave Recreation Ground, Recreation Road, Wargrave, RG10 8BG (pitches 1 and 2)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 East View Road, Wargrave, RG10 8BH  (Kings Field)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-2849</wp:posOffset>
            </wp:positionH>
            <wp:positionV relativeFrom="paragraph">
              <wp:posOffset>0</wp:posOffset>
            </wp:positionV>
            <wp:extent cx="5734050" cy="3057525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2496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5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